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D1" w:rsidRDefault="004546D1" w:rsidP="004546D1">
      <w:pPr>
        <w:spacing w:line="360" w:lineRule="auto"/>
        <w:ind w:left="720"/>
        <w:jc w:val="center"/>
        <w:rPr>
          <w:szCs w:val="24"/>
        </w:rPr>
      </w:pPr>
    </w:p>
    <w:p w:rsidR="004546D1" w:rsidRPr="004546D1" w:rsidRDefault="004546D1" w:rsidP="004546D1">
      <w:pPr>
        <w:spacing w:line="360" w:lineRule="auto"/>
        <w:ind w:left="720"/>
        <w:jc w:val="center"/>
        <w:rPr>
          <w:b/>
          <w:szCs w:val="24"/>
        </w:rPr>
      </w:pPr>
      <w:r w:rsidRPr="004546D1">
        <w:rPr>
          <w:b/>
          <w:szCs w:val="24"/>
        </w:rPr>
        <w:t xml:space="preserve">Az elkobzott dolgok közérdekű felhasználásra átadás-átvételéről szóló </w:t>
      </w:r>
    </w:p>
    <w:p w:rsidR="004546D1" w:rsidRPr="004546D1" w:rsidRDefault="004546D1" w:rsidP="004546D1">
      <w:pPr>
        <w:spacing w:line="360" w:lineRule="auto"/>
        <w:ind w:left="720"/>
        <w:jc w:val="center"/>
        <w:rPr>
          <w:b/>
          <w:szCs w:val="24"/>
        </w:rPr>
      </w:pPr>
      <w:proofErr w:type="gramStart"/>
      <w:r w:rsidRPr="004546D1">
        <w:rPr>
          <w:b/>
          <w:szCs w:val="24"/>
        </w:rPr>
        <w:t>ingyenes</w:t>
      </w:r>
      <w:proofErr w:type="gramEnd"/>
      <w:r w:rsidRPr="004546D1">
        <w:rPr>
          <w:b/>
          <w:szCs w:val="24"/>
        </w:rPr>
        <w:t xml:space="preserve"> tulajdon-átruházási szerződés, átadás-átvételi jegyzőkönyv tartalmának minimumkövetelményei </w:t>
      </w:r>
    </w:p>
    <w:p w:rsidR="004546D1" w:rsidRDefault="004546D1" w:rsidP="004546D1"/>
    <w:p w:rsidR="004546D1" w:rsidRDefault="004546D1" w:rsidP="004546D1"/>
    <w:p w:rsidR="004546D1" w:rsidRDefault="004546D1" w:rsidP="004546D1"/>
    <w:p w:rsidR="004546D1" w:rsidRDefault="004546D1" w:rsidP="004546D1">
      <w:pPr>
        <w:spacing w:line="276" w:lineRule="auto"/>
        <w:jc w:val="both"/>
      </w:pPr>
      <w:r>
        <w:t>A szerződés megkötése, jegyzőkönyv kiállítása az egyes elkobzott dolgok közérdekű felhasználásáról szóló 2000. évi XIII. törvény (továbbiakban: törvény) 5.§</w:t>
      </w:r>
      <w:proofErr w:type="spellStart"/>
      <w:r>
        <w:t>-ának</w:t>
      </w:r>
      <w:proofErr w:type="spellEnd"/>
      <w:r>
        <w:t xml:space="preserve"> előírásai alapján szükséges.</w:t>
      </w:r>
    </w:p>
    <w:p w:rsidR="004546D1" w:rsidRDefault="004546D1" w:rsidP="004546D1">
      <w:pPr>
        <w:spacing w:line="276" w:lineRule="auto"/>
        <w:jc w:val="both"/>
      </w:pPr>
    </w:p>
    <w:p w:rsidR="004546D1" w:rsidRDefault="004546D1" w:rsidP="004546D1">
      <w:pPr>
        <w:spacing w:line="276" w:lineRule="auto"/>
        <w:jc w:val="both"/>
      </w:pPr>
      <w:r>
        <w:t>Minimális tartalmi követelmények:</w:t>
      </w:r>
    </w:p>
    <w:p w:rsidR="004546D1" w:rsidRDefault="004546D1" w:rsidP="004546D1">
      <w:pPr>
        <w:spacing w:line="276" w:lineRule="auto"/>
        <w:jc w:val="both"/>
      </w:pPr>
    </w:p>
    <w:p w:rsidR="004546D1" w:rsidRDefault="004546D1" w:rsidP="004546D1">
      <w:pPr>
        <w:pStyle w:val="Listaszerbekezds"/>
        <w:numPr>
          <w:ilvl w:val="0"/>
          <w:numId w:val="4"/>
        </w:numPr>
        <w:spacing w:line="276" w:lineRule="auto"/>
        <w:jc w:val="both"/>
      </w:pPr>
      <w:r>
        <w:t>A törvény 5.§ (1) bekezdése alapján az elkobzott dolgot kezelő hatóság ingyenesen tulajdonba adja az elkobzott dolgokat a Karitatív Tanácsnak a közérdekű felhasználás lebonyolítására kijelölt tagjának (továbbiakban: átvevő).</w:t>
      </w:r>
    </w:p>
    <w:p w:rsidR="004546D1" w:rsidRDefault="004546D1" w:rsidP="004546D1">
      <w:pPr>
        <w:pStyle w:val="Listaszerbekezds"/>
        <w:numPr>
          <w:ilvl w:val="0"/>
          <w:numId w:val="4"/>
        </w:numPr>
        <w:spacing w:line="276" w:lineRule="auto"/>
        <w:jc w:val="both"/>
      </w:pPr>
      <w:r>
        <w:t xml:space="preserve">Átvevő kötelezi magát, hogy a kereskedelmi forgalomba nem juttatja az átvett dolgokat, azokat közvetlenül – az egyéni szükségleteket meg nem haladó mértékben – a rászorulók részére ingyenesen adja át (5.§ (1)-(2) bekezdései). </w:t>
      </w:r>
    </w:p>
    <w:p w:rsidR="004546D1" w:rsidRDefault="004546D1" w:rsidP="004546D1">
      <w:pPr>
        <w:pStyle w:val="Listaszerbekezds"/>
        <w:numPr>
          <w:ilvl w:val="0"/>
          <w:numId w:val="4"/>
        </w:numPr>
        <w:spacing w:line="276" w:lineRule="auto"/>
        <w:jc w:val="both"/>
      </w:pPr>
      <w:r>
        <w:t xml:space="preserve">Az adományozás lebonyolításáról </w:t>
      </w:r>
      <w:r w:rsidRPr="00A23582">
        <w:t>a Karitatív Tanács megalakításáról és működésének részletes szabályairól</w:t>
      </w:r>
      <w:r>
        <w:t xml:space="preserve"> szóló 65/2000. (V. 9.) Korm. rendelet 9.§ (2) bekezdése szerint felvett jegyzőkönyvet határidőre megküldi.</w:t>
      </w:r>
    </w:p>
    <w:p w:rsidR="004546D1" w:rsidRDefault="004546D1" w:rsidP="004546D1">
      <w:pPr>
        <w:pStyle w:val="Listaszerbekezds"/>
        <w:numPr>
          <w:ilvl w:val="0"/>
          <w:numId w:val="4"/>
        </w:numPr>
        <w:spacing w:line="276" w:lineRule="auto"/>
        <w:jc w:val="both"/>
      </w:pPr>
      <w:r>
        <w:t>Átvevő tudomásul veszi, hogy a törvény 5.§ (2) bekezdése értelmében amennyiben az e szerződésben vállalt kötelezettségeit megszegi, úgy átadó vele a további szerződések megkötését felfüggeszti, és értesíti a Karitatív Tanácsot a törvényes intézkedések megtétele céljából. Átadó fenntartja jogát kártérítés követelésére átvevő szerződésszegése esetén (raktározási költség).</w:t>
      </w:r>
    </w:p>
    <w:p w:rsidR="004546D1" w:rsidRDefault="004546D1" w:rsidP="004546D1">
      <w:pPr>
        <w:pStyle w:val="Listaszerbekezds"/>
        <w:numPr>
          <w:ilvl w:val="0"/>
          <w:numId w:val="4"/>
        </w:numPr>
        <w:spacing w:line="276" w:lineRule="auto"/>
        <w:jc w:val="both"/>
      </w:pPr>
      <w:r>
        <w:t>A dokumentum kiállításának időpontja, a termékek átvételének dátuma, termékek mennyisége, aláírások.</w:t>
      </w:r>
    </w:p>
    <w:p w:rsidR="004546D1" w:rsidRDefault="004546D1" w:rsidP="004546D1">
      <w:pPr>
        <w:jc w:val="both"/>
      </w:pPr>
      <w:bookmarkStart w:id="0" w:name="_GoBack"/>
      <w:bookmarkEnd w:id="0"/>
    </w:p>
    <w:sectPr w:rsidR="004546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D1" w:rsidRDefault="004546D1" w:rsidP="004546D1">
      <w:r>
        <w:separator/>
      </w:r>
    </w:p>
  </w:endnote>
  <w:endnote w:type="continuationSeparator" w:id="0">
    <w:p w:rsidR="004546D1" w:rsidRDefault="004546D1" w:rsidP="0045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D1" w:rsidRDefault="004546D1" w:rsidP="004546D1">
      <w:r>
        <w:separator/>
      </w:r>
    </w:p>
  </w:footnote>
  <w:footnote w:type="continuationSeparator" w:id="0">
    <w:p w:rsidR="004546D1" w:rsidRDefault="004546D1" w:rsidP="0045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D1" w:rsidRPr="004546D1" w:rsidRDefault="004546D1" w:rsidP="004546D1">
    <w:pPr>
      <w:pStyle w:val="Listaszerbekezds"/>
      <w:numPr>
        <w:ilvl w:val="0"/>
        <w:numId w:val="6"/>
      </w:numPr>
      <w:spacing w:line="360" w:lineRule="auto"/>
      <w:jc w:val="right"/>
      <w:rPr>
        <w:i/>
        <w:sz w:val="28"/>
        <w:szCs w:val="28"/>
      </w:rPr>
    </w:pPr>
    <w:r w:rsidRPr="004546D1">
      <w:rPr>
        <w:i/>
        <w:sz w:val="28"/>
        <w:szCs w:val="28"/>
      </w:rPr>
      <w:t>melléklet a Karitatív Tanács ügyrendjéhez</w:t>
    </w:r>
  </w:p>
  <w:p w:rsidR="004546D1" w:rsidRDefault="004546D1" w:rsidP="004546D1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28"/>
    <w:multiLevelType w:val="hybridMultilevel"/>
    <w:tmpl w:val="A358DE54"/>
    <w:lvl w:ilvl="0" w:tplc="08725B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0304E"/>
    <w:multiLevelType w:val="hybridMultilevel"/>
    <w:tmpl w:val="96E66B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02580"/>
    <w:multiLevelType w:val="hybridMultilevel"/>
    <w:tmpl w:val="EED040B8"/>
    <w:lvl w:ilvl="0" w:tplc="5E46F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6C35B9"/>
    <w:multiLevelType w:val="hybridMultilevel"/>
    <w:tmpl w:val="0504E81A"/>
    <w:lvl w:ilvl="0" w:tplc="8982BCE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DC47B3"/>
    <w:multiLevelType w:val="multilevel"/>
    <w:tmpl w:val="35D80696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D1"/>
    <w:rsid w:val="00145FA9"/>
    <w:rsid w:val="004546D1"/>
    <w:rsid w:val="00AC4EF4"/>
    <w:rsid w:val="00D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6D1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F06D3"/>
    <w:pPr>
      <w:keepNext/>
      <w:keepLines/>
      <w:spacing w:before="200" w:after="120" w:line="276" w:lineRule="auto"/>
      <w:ind w:left="709"/>
      <w:outlineLvl w:val="2"/>
    </w:pPr>
    <w:rPr>
      <w:rFonts w:eastAsiaTheme="majorEastAsia" w:cstheme="majorBidi"/>
      <w:b/>
      <w:bCs/>
      <w:color w:val="D9D9D9" w:themeColor="background1" w:themeShade="D9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F06D3"/>
    <w:rPr>
      <w:rFonts w:ascii="Times New Roman" w:eastAsiaTheme="majorEastAsia" w:hAnsi="Times New Roman" w:cstheme="majorBidi"/>
      <w:b/>
      <w:bCs/>
      <w:color w:val="D9D9D9" w:themeColor="background1" w:themeShade="D9"/>
      <w:sz w:val="24"/>
    </w:rPr>
  </w:style>
  <w:style w:type="paragraph" w:styleId="Listaszerbekezds">
    <w:name w:val="List Paragraph"/>
    <w:basedOn w:val="Norml"/>
    <w:uiPriority w:val="34"/>
    <w:qFormat/>
    <w:rsid w:val="004546D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546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46D1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546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46D1"/>
    <w:rPr>
      <w:rFonts w:ascii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6D1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F06D3"/>
    <w:pPr>
      <w:keepNext/>
      <w:keepLines/>
      <w:spacing w:before="200" w:after="120" w:line="276" w:lineRule="auto"/>
      <w:ind w:left="709"/>
      <w:outlineLvl w:val="2"/>
    </w:pPr>
    <w:rPr>
      <w:rFonts w:eastAsiaTheme="majorEastAsia" w:cstheme="majorBidi"/>
      <w:b/>
      <w:bCs/>
      <w:color w:val="D9D9D9" w:themeColor="background1" w:themeShade="D9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F06D3"/>
    <w:rPr>
      <w:rFonts w:ascii="Times New Roman" w:eastAsiaTheme="majorEastAsia" w:hAnsi="Times New Roman" w:cstheme="majorBidi"/>
      <w:b/>
      <w:bCs/>
      <w:color w:val="D9D9D9" w:themeColor="background1" w:themeShade="D9"/>
      <w:sz w:val="24"/>
    </w:rPr>
  </w:style>
  <w:style w:type="paragraph" w:styleId="Listaszerbekezds">
    <w:name w:val="List Paragraph"/>
    <w:basedOn w:val="Norml"/>
    <w:uiPriority w:val="34"/>
    <w:qFormat/>
    <w:rsid w:val="004546D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546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46D1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546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46D1"/>
    <w:rPr>
      <w:rFonts w:ascii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1348</Characters>
  <Application>Microsoft Office Word</Application>
  <DocSecurity>0</DocSecurity>
  <Lines>11</Lines>
  <Paragraphs>3</Paragraphs>
  <ScaleCrop>false</ScaleCrop>
  <Company>KD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Bódiné Pajer Mariann</dc:creator>
  <cp:lastModifiedBy>Bódiné Pajer Mariann</cp:lastModifiedBy>
  <cp:revision>2</cp:revision>
  <dcterms:created xsi:type="dcterms:W3CDTF">2015-01-07T08:34:00Z</dcterms:created>
  <dcterms:modified xsi:type="dcterms:W3CDTF">2015-10-09T09:09:00Z</dcterms:modified>
</cp:coreProperties>
</file>